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8B" w:rsidRPr="0058468B" w:rsidRDefault="0058468B">
      <w:pPr>
        <w:pStyle w:val="ConsPlusTitlePage"/>
      </w:pPr>
      <w:bookmarkStart w:id="0" w:name="_GoBack"/>
      <w:bookmarkEnd w:id="0"/>
    </w:p>
    <w:p w:rsidR="0058468B" w:rsidRPr="0058468B" w:rsidRDefault="0058468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8468B" w:rsidRPr="005846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468B" w:rsidRPr="0058468B" w:rsidRDefault="0058468B">
            <w:pPr>
              <w:pStyle w:val="ConsPlusNormal"/>
            </w:pPr>
            <w:r w:rsidRPr="0058468B">
              <w:t>29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468B" w:rsidRPr="0058468B" w:rsidRDefault="0058468B">
            <w:pPr>
              <w:pStyle w:val="ConsPlusNormal"/>
              <w:jc w:val="right"/>
            </w:pPr>
            <w:r w:rsidRPr="0058468B">
              <w:t>N 280-ФЗ</w:t>
            </w:r>
          </w:p>
        </w:tc>
      </w:tr>
    </w:tbl>
    <w:p w:rsidR="0058468B" w:rsidRPr="0058468B" w:rsidRDefault="005846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68B" w:rsidRPr="0058468B" w:rsidRDefault="0058468B">
      <w:pPr>
        <w:pStyle w:val="ConsPlusNormal"/>
        <w:jc w:val="both"/>
      </w:pPr>
    </w:p>
    <w:p w:rsidR="0058468B" w:rsidRPr="0058468B" w:rsidRDefault="0058468B">
      <w:pPr>
        <w:pStyle w:val="ConsPlusTitle"/>
        <w:jc w:val="center"/>
      </w:pPr>
      <w:r w:rsidRPr="0058468B">
        <w:t>РОССИЙСКАЯ ФЕДЕРАЦИЯ</w:t>
      </w:r>
    </w:p>
    <w:p w:rsidR="0058468B" w:rsidRPr="0058468B" w:rsidRDefault="0058468B">
      <w:pPr>
        <w:pStyle w:val="ConsPlusTitle"/>
        <w:jc w:val="center"/>
      </w:pPr>
    </w:p>
    <w:p w:rsidR="0058468B" w:rsidRPr="0058468B" w:rsidRDefault="0058468B">
      <w:pPr>
        <w:pStyle w:val="ConsPlusTitle"/>
        <w:jc w:val="center"/>
      </w:pPr>
      <w:r w:rsidRPr="0058468B">
        <w:t>ФЕДЕРАЛЬНЫЙ ЗАКОН</w:t>
      </w:r>
    </w:p>
    <w:p w:rsidR="0058468B" w:rsidRPr="0058468B" w:rsidRDefault="0058468B">
      <w:pPr>
        <w:pStyle w:val="ConsPlusTitle"/>
        <w:jc w:val="center"/>
      </w:pPr>
    </w:p>
    <w:p w:rsidR="0058468B" w:rsidRPr="0058468B" w:rsidRDefault="0058468B">
      <w:pPr>
        <w:pStyle w:val="ConsPlusTitle"/>
        <w:jc w:val="center"/>
      </w:pPr>
      <w:r w:rsidRPr="0058468B">
        <w:t>О ВНЕСЕНИИ ИЗМЕНЕНИЙ</w:t>
      </w:r>
    </w:p>
    <w:p w:rsidR="0058468B" w:rsidRPr="0058468B" w:rsidRDefault="0058468B">
      <w:pPr>
        <w:pStyle w:val="ConsPlusTitle"/>
        <w:jc w:val="center"/>
      </w:pPr>
      <w:r w:rsidRPr="0058468B">
        <w:t>В ОТДЕЛЬНЫЕ ЗАКОНОДАТЕЛЬНЫЕ АКТЫ РОССИЙСКОЙ ФЕДЕРАЦИИ</w:t>
      </w:r>
    </w:p>
    <w:p w:rsidR="0058468B" w:rsidRPr="0058468B" w:rsidRDefault="0058468B">
      <w:pPr>
        <w:pStyle w:val="ConsPlusTitle"/>
        <w:jc w:val="center"/>
      </w:pPr>
      <w:r w:rsidRPr="0058468B">
        <w:t>В ЧАСТИ СОЗДАНИЯ ПРОЗРАЧНОГО МЕХАНИЗМА ОПЛАТЫ ТРУДА</w:t>
      </w:r>
    </w:p>
    <w:p w:rsidR="0058468B" w:rsidRPr="0058468B" w:rsidRDefault="0058468B">
      <w:pPr>
        <w:pStyle w:val="ConsPlusTitle"/>
        <w:jc w:val="center"/>
      </w:pPr>
      <w:r w:rsidRPr="0058468B">
        <w:t>РУКОВОДИТЕЛЕЙ ГОСУДАРСТВЕННЫХ (МУНИЦИПАЛЬНЫХ) УЧРЕЖДЕНИЙ</w:t>
      </w:r>
    </w:p>
    <w:p w:rsidR="0058468B" w:rsidRPr="0058468B" w:rsidRDefault="0058468B">
      <w:pPr>
        <w:pStyle w:val="ConsPlusTitle"/>
        <w:jc w:val="center"/>
      </w:pPr>
      <w:r w:rsidRPr="0058468B">
        <w:t>И ПРЕДСТАВЛЕНИЯ РУКОВОДИТЕЛЯМИ ЭТИХ УЧРЕЖДЕНИЙ СВЕДЕНИЙ</w:t>
      </w:r>
    </w:p>
    <w:p w:rsidR="0058468B" w:rsidRPr="0058468B" w:rsidRDefault="0058468B">
      <w:pPr>
        <w:pStyle w:val="ConsPlusTitle"/>
        <w:jc w:val="center"/>
      </w:pPr>
      <w:r w:rsidRPr="0058468B">
        <w:t>О ДОХОДАХ, ОБ ИМУЩЕСТВЕ И ОБЯЗАТЕЛЬСТВАХ</w:t>
      </w:r>
    </w:p>
    <w:p w:rsidR="0058468B" w:rsidRPr="0058468B" w:rsidRDefault="0058468B">
      <w:pPr>
        <w:pStyle w:val="ConsPlusTitle"/>
        <w:jc w:val="center"/>
      </w:pPr>
      <w:r w:rsidRPr="0058468B">
        <w:t>ИМУЩЕСТВЕННОГО ХАРАКТЕРА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jc w:val="right"/>
      </w:pPr>
      <w:proofErr w:type="gramStart"/>
      <w:r w:rsidRPr="0058468B">
        <w:t>Принят</w:t>
      </w:r>
      <w:proofErr w:type="gramEnd"/>
    </w:p>
    <w:p w:rsidR="0058468B" w:rsidRPr="0058468B" w:rsidRDefault="0058468B">
      <w:pPr>
        <w:pStyle w:val="ConsPlusNormal"/>
        <w:jc w:val="right"/>
      </w:pPr>
      <w:r w:rsidRPr="0058468B">
        <w:t>Государственной Думой</w:t>
      </w:r>
    </w:p>
    <w:p w:rsidR="0058468B" w:rsidRPr="0058468B" w:rsidRDefault="0058468B">
      <w:pPr>
        <w:pStyle w:val="ConsPlusNormal"/>
        <w:jc w:val="right"/>
      </w:pPr>
      <w:r w:rsidRPr="0058468B">
        <w:t>18 декабря 2012 года</w:t>
      </w:r>
    </w:p>
    <w:p w:rsidR="0058468B" w:rsidRPr="0058468B" w:rsidRDefault="0058468B">
      <w:pPr>
        <w:pStyle w:val="ConsPlusNormal"/>
        <w:jc w:val="right"/>
      </w:pPr>
    </w:p>
    <w:p w:rsidR="0058468B" w:rsidRPr="0058468B" w:rsidRDefault="0058468B">
      <w:pPr>
        <w:pStyle w:val="ConsPlusNormal"/>
        <w:jc w:val="right"/>
      </w:pPr>
      <w:r w:rsidRPr="0058468B">
        <w:t>Одобрен</w:t>
      </w:r>
    </w:p>
    <w:p w:rsidR="0058468B" w:rsidRPr="0058468B" w:rsidRDefault="0058468B">
      <w:pPr>
        <w:pStyle w:val="ConsPlusNormal"/>
        <w:jc w:val="right"/>
      </w:pPr>
      <w:r w:rsidRPr="0058468B">
        <w:t>Советом Федерации</w:t>
      </w:r>
    </w:p>
    <w:p w:rsidR="0058468B" w:rsidRPr="0058468B" w:rsidRDefault="0058468B">
      <w:pPr>
        <w:pStyle w:val="ConsPlusNormal"/>
        <w:jc w:val="right"/>
      </w:pPr>
      <w:r w:rsidRPr="0058468B">
        <w:t>26 декабря 2012 года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  <w:outlineLvl w:val="0"/>
      </w:pPr>
      <w:r w:rsidRPr="0058468B">
        <w:t>Статья 1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</w:pPr>
      <w:r w:rsidRPr="0058468B">
        <w:t xml:space="preserve">Часть пятую статьи 26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</w:t>
      </w:r>
      <w:proofErr w:type="gramStart"/>
      <w:r w:rsidRPr="0058468B">
        <w:t>2003, N 27, ст. 2700; N 52, ст. 5033; 2004, N 27, ст. 2711; 2005, N 1, ст. 45; 2007, N 31, ст. 4011; N 41, ст. 4845; 2009, N 23, ст. 2776; N 30, ст. 3739; 2010, N 31, ст. 4193; N 47, ст. 6028; 2011, N 7, ст. 905;</w:t>
      </w:r>
      <w:proofErr w:type="gramEnd"/>
      <w:r w:rsidRPr="0058468B">
        <w:t xml:space="preserve"> </w:t>
      </w:r>
      <w:proofErr w:type="gramStart"/>
      <w:r w:rsidRPr="0058468B">
        <w:t>N 27, ст. 3873; N 48, ст. 6730; N 50, ст. 7351; 2012, N 27, ст. 3588; Российская газета, 2012, 7 декабря) дополнить пунктом 5.1 следующего содержания:</w:t>
      </w:r>
      <w:proofErr w:type="gramEnd"/>
    </w:p>
    <w:p w:rsidR="0058468B" w:rsidRPr="0058468B" w:rsidRDefault="0058468B">
      <w:pPr>
        <w:pStyle w:val="ConsPlusNormal"/>
        <w:ind w:firstLine="540"/>
        <w:jc w:val="both"/>
      </w:pPr>
      <w:r w:rsidRPr="0058468B">
        <w:t>"5.1) граждан, претендующих на замещение должностей руководителей государственных (муниципальных) учреждений</w:t>
      </w:r>
      <w:proofErr w:type="gramStart"/>
      <w:r w:rsidRPr="0058468B">
        <w:t>;"</w:t>
      </w:r>
      <w:proofErr w:type="gramEnd"/>
      <w:r w:rsidRPr="0058468B">
        <w:t>.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  <w:outlineLvl w:val="0"/>
      </w:pPr>
      <w:r w:rsidRPr="0058468B">
        <w:t>Статья 2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</w:pPr>
      <w:r w:rsidRPr="0058468B">
        <w:t>Внести в Трудовой кодекс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1) пункт 7.1 части первой статьи 81 после слова "предусмотренных" дополнить словами "настоящим Кодексом, другими";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2) в статье 275: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а) дополнить частью третьей следующего содержания: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</w:t>
      </w:r>
      <w:proofErr w:type="gramStart"/>
      <w:r w:rsidRPr="0058468B">
        <w:t>.";</w:t>
      </w:r>
      <w:proofErr w:type="gramEnd"/>
    </w:p>
    <w:p w:rsidR="0058468B" w:rsidRPr="0058468B" w:rsidRDefault="0058468B">
      <w:pPr>
        <w:pStyle w:val="ConsPlusNormal"/>
        <w:ind w:firstLine="540"/>
        <w:jc w:val="both"/>
      </w:pPr>
      <w:r w:rsidRPr="0058468B">
        <w:t>б) дополнить частью четвертой следующего содержания: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 xml:space="preserve"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</w:t>
      </w:r>
      <w:r w:rsidRPr="0058468B">
        <w:lastRenderedPageBreak/>
        <w:t>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</w:t>
      </w:r>
      <w:proofErr w:type="gramStart"/>
      <w:r w:rsidRPr="0058468B">
        <w:t>.".</w:t>
      </w:r>
      <w:proofErr w:type="gramEnd"/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  <w:outlineLvl w:val="0"/>
      </w:pPr>
      <w:r w:rsidRPr="0058468B">
        <w:t>Статья 3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</w:pPr>
      <w:r w:rsidRPr="0058468B">
        <w:t>Внести в статью 8 Федерального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1) в части 1: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а) дополнить пунктом 3.1 следующего содержания: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"3.1) граждане, претендующие на замещение должностей руководителей государственных (муниципальных) учреждений</w:t>
      </w:r>
      <w:proofErr w:type="gramStart"/>
      <w:r w:rsidRPr="0058468B">
        <w:t>;"</w:t>
      </w:r>
      <w:proofErr w:type="gramEnd"/>
      <w:r w:rsidRPr="0058468B">
        <w:t>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б) в пункте 4 слова "в пунктах 1 - 3" заменить словами "в пунктах 1 - 3.1";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2) часть 3 после слов "перед федеральными государственными органами</w:t>
      </w:r>
      <w:proofErr w:type="gramStart"/>
      <w:r w:rsidRPr="0058468B">
        <w:t>,"</w:t>
      </w:r>
      <w:proofErr w:type="gramEnd"/>
      <w:r w:rsidRPr="0058468B">
        <w:t xml:space="preserve"> дополнить словами "на должность руководителя государственного (муниципального) учреждения";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3) часть 7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4) дополнить частью 7.1 следующего содержания: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 xml:space="preserve">"7.1. </w:t>
      </w:r>
      <w:proofErr w:type="gramStart"/>
      <w:r w:rsidRPr="0058468B"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  <w:proofErr w:type="gramEnd"/>
      <w:r w:rsidRPr="0058468B">
        <w:t xml:space="preserve"> </w:t>
      </w:r>
      <w:proofErr w:type="gramStart"/>
      <w:r w:rsidRPr="0058468B"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  <w:proofErr w:type="gramEnd"/>
    </w:p>
    <w:p w:rsidR="0058468B" w:rsidRPr="0058468B" w:rsidRDefault="0058468B">
      <w:pPr>
        <w:pStyle w:val="ConsPlusNormal"/>
        <w:ind w:firstLine="540"/>
        <w:jc w:val="both"/>
      </w:pPr>
      <w:r w:rsidRPr="0058468B">
        <w:t>5) часть 8 после слов "поставленных перед федеральными государственными органами</w:t>
      </w:r>
      <w:proofErr w:type="gramStart"/>
      <w:r w:rsidRPr="0058468B">
        <w:t>,"</w:t>
      </w:r>
      <w:proofErr w:type="gramEnd"/>
      <w:r w:rsidRPr="0058468B">
        <w:t xml:space="preserve">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t>6) часть 9 дополнить словами ", а также в государственном (муниципальном) учреждении".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  <w:outlineLvl w:val="0"/>
      </w:pPr>
      <w:r w:rsidRPr="0058468B">
        <w:t>Статья 4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</w:pPr>
      <w:r w:rsidRPr="0058468B">
        <w:t>1. Настоящий Федеральный закон вступает в силу с 1 января 2013 года.</w:t>
      </w:r>
    </w:p>
    <w:p w:rsidR="0058468B" w:rsidRPr="0058468B" w:rsidRDefault="0058468B">
      <w:pPr>
        <w:pStyle w:val="ConsPlusNormal"/>
        <w:ind w:firstLine="540"/>
        <w:jc w:val="both"/>
      </w:pPr>
      <w:r w:rsidRPr="0058468B">
        <w:lastRenderedPageBreak/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jc w:val="right"/>
      </w:pPr>
      <w:r w:rsidRPr="0058468B">
        <w:t>Президент</w:t>
      </w:r>
    </w:p>
    <w:p w:rsidR="0058468B" w:rsidRPr="0058468B" w:rsidRDefault="0058468B">
      <w:pPr>
        <w:pStyle w:val="ConsPlusNormal"/>
        <w:jc w:val="right"/>
      </w:pPr>
      <w:r w:rsidRPr="0058468B">
        <w:t>Российской Федерации</w:t>
      </w:r>
    </w:p>
    <w:p w:rsidR="0058468B" w:rsidRPr="0058468B" w:rsidRDefault="0058468B">
      <w:pPr>
        <w:pStyle w:val="ConsPlusNormal"/>
        <w:jc w:val="right"/>
      </w:pPr>
      <w:r w:rsidRPr="0058468B">
        <w:t>В.ПУТИН</w:t>
      </w:r>
    </w:p>
    <w:p w:rsidR="0058468B" w:rsidRPr="0058468B" w:rsidRDefault="0058468B">
      <w:pPr>
        <w:pStyle w:val="ConsPlusNormal"/>
      </w:pPr>
      <w:r w:rsidRPr="0058468B">
        <w:t>Москва, Кремль</w:t>
      </w:r>
    </w:p>
    <w:p w:rsidR="0058468B" w:rsidRPr="0058468B" w:rsidRDefault="0058468B">
      <w:pPr>
        <w:pStyle w:val="ConsPlusNormal"/>
      </w:pPr>
      <w:r w:rsidRPr="0058468B">
        <w:t>29 декабря 2012 года</w:t>
      </w:r>
    </w:p>
    <w:p w:rsidR="0058468B" w:rsidRPr="0058468B" w:rsidRDefault="0058468B">
      <w:pPr>
        <w:pStyle w:val="ConsPlusNormal"/>
      </w:pPr>
      <w:r w:rsidRPr="0058468B">
        <w:t>N 280-ФЗ</w:t>
      </w: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ind w:firstLine="540"/>
        <w:jc w:val="both"/>
      </w:pPr>
    </w:p>
    <w:p w:rsidR="0058468B" w:rsidRPr="0058468B" w:rsidRDefault="005846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7F6" w:rsidRPr="0058468B" w:rsidRDefault="00D067F6"/>
    <w:sectPr w:rsidR="00D067F6" w:rsidRPr="0058468B" w:rsidSect="0096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8B"/>
    <w:rsid w:val="0058468B"/>
    <w:rsid w:val="00D0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4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4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4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4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2016-12-02T08:27:00Z</dcterms:created>
  <dcterms:modified xsi:type="dcterms:W3CDTF">2016-12-02T08:27:00Z</dcterms:modified>
</cp:coreProperties>
</file>